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25" w:rsidRPr="00373B7C" w:rsidRDefault="00373B7C" w:rsidP="00373B7C">
      <w:pPr>
        <w:autoSpaceDE w:val="0"/>
        <w:autoSpaceDN w:val="0"/>
        <w:adjustRightInd w:val="0"/>
        <w:jc w:val="center"/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</w:pPr>
      <w:r w:rsidRPr="00373B7C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 xml:space="preserve">ACTIVIDADES DEL </w:t>
      </w:r>
      <w:r w:rsidR="00BF1E25" w:rsidRPr="00373B7C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MÓDULO II</w:t>
      </w:r>
      <w:r w:rsidR="00BB2180" w:rsidRPr="00373B7C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I</w:t>
      </w:r>
    </w:p>
    <w:p w:rsidR="00BF1E25" w:rsidRPr="00373B7C" w:rsidRDefault="00373B7C" w:rsidP="00C779E5">
      <w:pPr>
        <w:pStyle w:val="Ttulo1"/>
        <w:rPr>
          <w:rFonts w:ascii="Soberana Sans" w:hAnsi="Soberana Sans"/>
          <w:color w:val="auto"/>
        </w:rPr>
      </w:pPr>
      <w:r w:rsidRPr="00373B7C">
        <w:rPr>
          <w:rFonts w:ascii="Soberana Sans" w:hAnsi="Soberana Sans" w:cs="Arial Black"/>
          <w:bCs w:val="0"/>
          <w:color w:val="000000"/>
          <w:szCs w:val="24"/>
          <w:lang w:val="es-MX"/>
        </w:rPr>
        <w:t>ESTRATEGIAS DIDÁCTICAS PARA EL DESARROLLO DE COMPETENCIAS</w:t>
      </w:r>
    </w:p>
    <w:p w:rsidR="00BF1E25" w:rsidRPr="00373B7C" w:rsidRDefault="00BF1E25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b/>
          <w:sz w:val="24"/>
          <w:szCs w:val="24"/>
          <w:lang w:val="es-MX"/>
        </w:rPr>
      </w:pPr>
    </w:p>
    <w:p w:rsidR="00BF1E25" w:rsidRPr="00373B7C" w:rsidRDefault="00BF1E25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b/>
          <w:color w:val="000000"/>
          <w:sz w:val="24"/>
          <w:szCs w:val="24"/>
          <w:lang w:val="es-MX"/>
        </w:rPr>
      </w:pPr>
    </w:p>
    <w:p w:rsidR="00BF1E25" w:rsidRPr="00373B7C" w:rsidRDefault="00BF1E25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b/>
          <w:sz w:val="24"/>
          <w:szCs w:val="24"/>
          <w:lang w:val="es-MX"/>
        </w:rPr>
      </w:pPr>
      <w:r w:rsidRPr="00373B7C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TEMA</w:t>
      </w:r>
      <w:r w:rsidRPr="00373B7C">
        <w:rPr>
          <w:rFonts w:ascii="Soberana Sans" w:hAnsi="Soberana Sans" w:cs="Arial"/>
          <w:b/>
          <w:color w:val="000000"/>
          <w:sz w:val="24"/>
          <w:szCs w:val="24"/>
          <w:lang w:val="es-MX"/>
        </w:rPr>
        <w:t xml:space="preserve">: 1. </w:t>
      </w:r>
      <w:r w:rsidR="00BB2180" w:rsidRPr="00373B7C">
        <w:rPr>
          <w:rFonts w:ascii="Soberana Sans" w:hAnsi="Soberana Sans" w:cs="Arial"/>
          <w:b/>
          <w:color w:val="000000"/>
          <w:sz w:val="24"/>
          <w:szCs w:val="24"/>
          <w:u w:val="single"/>
          <w:lang w:val="es-MX"/>
        </w:rPr>
        <w:t>Estrategia didáctica</w:t>
      </w:r>
    </w:p>
    <w:p w:rsidR="00066EE4" w:rsidRPr="0016244F" w:rsidRDefault="00066EE4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066EE4" w:rsidRPr="0016244F" w:rsidRDefault="00066EE4" w:rsidP="00C779E5">
      <w:pPr>
        <w:autoSpaceDE w:val="0"/>
        <w:autoSpaceDN w:val="0"/>
        <w:adjustRightInd w:val="0"/>
        <w:jc w:val="both"/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</w:pPr>
    </w:p>
    <w:p w:rsidR="00250BB8" w:rsidRPr="006B45B4" w:rsidRDefault="00250BB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</w:pPr>
      <w:r w:rsidRPr="006B45B4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 1</w:t>
      </w:r>
      <w:r w:rsidRPr="006B45B4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: </w:t>
      </w:r>
      <w:r w:rsidR="00BB2180"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Parábola</w:t>
      </w:r>
      <w:r w:rsidR="00505D91"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 xml:space="preserve"> </w:t>
      </w:r>
    </w:p>
    <w:p w:rsidR="00C779E5" w:rsidRPr="00274107" w:rsidRDefault="00C779E5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</w:pPr>
    </w:p>
    <w:p w:rsidR="00250BB8" w:rsidRPr="00274107" w:rsidRDefault="00250BB8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Analice la </w:t>
      </w:r>
      <w:r w:rsidR="00BB2180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Parábola, discuta y reflexione en un foro en donde se ve</w:t>
      </w:r>
      <w:r w:rsidR="007E0298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n identificadas sus percepciones sobre el mismo y si el docente tiene </w:t>
      </w:r>
      <w:proofErr w:type="gramStart"/>
      <w:r w:rsidR="007E0298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conocimiento</w:t>
      </w:r>
      <w:proofErr w:type="gramEnd"/>
      <w:r w:rsidR="007E0298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de los conceptos.</w:t>
      </w:r>
      <w:r w:rsidR="006B45B4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El archivo se encuentra localizado en la carpeta 2 RECURSOS M3, TEMA-1-M3, archivo M3-ED A1- Parábola</w:t>
      </w:r>
    </w:p>
    <w:p w:rsidR="00E70E3B" w:rsidRPr="00274107" w:rsidRDefault="00E70E3B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7E0298" w:rsidRPr="00274107" w:rsidRDefault="007E029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C975BB" w:rsidRPr="00274107" w:rsidRDefault="00BF1E25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sz w:val="24"/>
          <w:szCs w:val="24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</w:t>
      </w:r>
      <w:r w:rsidR="0074257B"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 xml:space="preserve"> </w:t>
      </w:r>
      <w:r w:rsidR="00977FEF"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2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:</w:t>
      </w:r>
      <w:r w:rsidR="00C975BB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</w:t>
      </w:r>
      <w:r w:rsidR="00BB2180" w:rsidRPr="00274107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Presentación</w:t>
      </w:r>
    </w:p>
    <w:p w:rsidR="00C975BB" w:rsidRPr="00274107" w:rsidRDefault="00C975BB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C975BB" w:rsidRPr="00274107" w:rsidRDefault="00A84A49" w:rsidP="002E44E8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A</w:t>
      </w:r>
      <w:r w:rsidR="00BB2180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nalice la presentación con respecto a las estrategias de aprendizaje, aportando ideas de que podría utilizar en su práctica.</w:t>
      </w:r>
      <w:r w:rsidR="006B45B4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Archivo localizado en la carpeta 2 RECURSOS M3, TEMA-1-M3, archivo M3-1.1 A2 Estrategias.</w:t>
      </w:r>
    </w:p>
    <w:p w:rsidR="00BB2180" w:rsidRPr="00274107" w:rsidRDefault="00BB2180" w:rsidP="002E44E8">
      <w:pPr>
        <w:pStyle w:val="Prrafodelista"/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BB2180" w:rsidRPr="00274107" w:rsidRDefault="00BB2180" w:rsidP="002E44E8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Realice una búsqueda en diferentes medios para elaborar un cuadro </w:t>
      </w:r>
    </w:p>
    <w:p w:rsidR="007E0298" w:rsidRPr="00274107" w:rsidRDefault="00C779E5" w:rsidP="002E44E8">
      <w:pPr>
        <w:pStyle w:val="Prrafodelista"/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Semántico</w:t>
      </w:r>
      <w:r w:rsidR="007E0298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, el cual se evaluará de acuerdo a la </w:t>
      </w:r>
      <w:r w:rsidR="00370E0B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rúbrica</w:t>
      </w:r>
      <w:r w:rsidR="006B45B4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que se encuentra en la carpeta 4 de Instrumentos de evaluación </w:t>
      </w:r>
      <w:r w:rsidR="006B45B4" w:rsidRPr="006B45B4">
        <w:rPr>
          <w:rFonts w:ascii="Soberana Sans" w:hAnsi="Soberana Sans" w:cs="Arial"/>
          <w:b/>
          <w:color w:val="000000"/>
          <w:sz w:val="24"/>
          <w:szCs w:val="24"/>
          <w:lang w:val="es-MX"/>
        </w:rPr>
        <w:t xml:space="preserve"> M3-1</w:t>
      </w:r>
      <w:r w:rsidR="006B45B4">
        <w:rPr>
          <w:rFonts w:ascii="Soberana Sans" w:hAnsi="Soberana Sans" w:cs="Arial"/>
          <w:b/>
          <w:color w:val="000000"/>
          <w:sz w:val="24"/>
          <w:szCs w:val="24"/>
          <w:lang w:val="es-MX"/>
        </w:rPr>
        <w:t>.1.4 Rúbrica de cuadro semántico.</w:t>
      </w:r>
    </w:p>
    <w:p w:rsidR="002457E1" w:rsidRPr="00274107" w:rsidRDefault="002457E1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BF1E25" w:rsidRPr="006B45B4" w:rsidRDefault="00370E0B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</w:pPr>
      <w:r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 xml:space="preserve">Valoración </w:t>
      </w:r>
      <w:r w:rsidR="008A4480"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 xml:space="preserve"> </w:t>
      </w:r>
      <w:r w:rsidR="00274107"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2</w:t>
      </w:r>
      <w:r w:rsidR="001E5A43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0</w:t>
      </w:r>
      <w:r w:rsidR="008A4480"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%</w:t>
      </w:r>
    </w:p>
    <w:p w:rsidR="00E56362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2E44E8" w:rsidRDefault="002E44E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2E44E8" w:rsidRDefault="002E44E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2E44E8" w:rsidRDefault="002E44E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2E44E8" w:rsidRPr="00274107" w:rsidRDefault="002E44E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6B45B4" w:rsidRDefault="00E56362" w:rsidP="006B45B4">
      <w:pPr>
        <w:autoSpaceDE w:val="0"/>
        <w:autoSpaceDN w:val="0"/>
        <w:adjustRightInd w:val="0"/>
        <w:jc w:val="center"/>
        <w:rPr>
          <w:rFonts w:ascii="Soberana Sans" w:hAnsi="Soberana Sans" w:cs="Arial"/>
          <w:b/>
          <w:color w:val="000000"/>
          <w:sz w:val="24"/>
          <w:szCs w:val="24"/>
          <w:lang w:val="es-MX"/>
        </w:rPr>
      </w:pPr>
      <w:r w:rsidRPr="006B45B4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lastRenderedPageBreak/>
        <w:t>TEMA</w:t>
      </w:r>
      <w:r w:rsidRPr="006B45B4">
        <w:rPr>
          <w:rFonts w:ascii="Soberana Sans" w:hAnsi="Soberana Sans" w:cs="Arial"/>
          <w:b/>
          <w:color w:val="000000"/>
          <w:sz w:val="24"/>
          <w:szCs w:val="24"/>
          <w:lang w:val="es-MX"/>
        </w:rPr>
        <w:t>: 2.</w:t>
      </w:r>
    </w:p>
    <w:p w:rsidR="00E56362" w:rsidRPr="006B45B4" w:rsidRDefault="00E56362" w:rsidP="006B45B4">
      <w:pPr>
        <w:autoSpaceDE w:val="0"/>
        <w:autoSpaceDN w:val="0"/>
        <w:adjustRightInd w:val="0"/>
        <w:jc w:val="center"/>
        <w:rPr>
          <w:rFonts w:ascii="Soberana Sans" w:hAnsi="Soberana Sans" w:cs="Times New Roman"/>
          <w:b/>
          <w:sz w:val="24"/>
          <w:szCs w:val="24"/>
          <w:lang w:val="es-MX"/>
        </w:rPr>
      </w:pPr>
      <w:r w:rsidRPr="006B45B4">
        <w:rPr>
          <w:rFonts w:ascii="Soberana Sans" w:hAnsi="Soberana Sans" w:cs="Arial"/>
          <w:b/>
          <w:color w:val="000000"/>
          <w:sz w:val="24"/>
          <w:szCs w:val="24"/>
          <w:lang w:val="es-MX"/>
        </w:rPr>
        <w:t>Estilos de aprendizaje, inteligencias múltiples y escenarios de aprendizaje.</w:t>
      </w: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</w:pPr>
    </w:p>
    <w:p w:rsidR="00E56362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 1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: </w:t>
      </w:r>
      <w:r w:rsidRPr="001A374D">
        <w:rPr>
          <w:rFonts w:ascii="Soberana Sans" w:hAnsi="Soberana Sans" w:cs="Arial"/>
          <w:b/>
          <w:color w:val="000000"/>
          <w:sz w:val="24"/>
          <w:szCs w:val="24"/>
          <w:u w:val="single"/>
          <w:lang w:val="es-MX"/>
        </w:rPr>
        <w:t>Resolución de cuestionario.</w:t>
      </w:r>
      <w:r w:rsidRPr="00274107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 xml:space="preserve"> </w:t>
      </w:r>
    </w:p>
    <w:p w:rsidR="002E44E8" w:rsidRPr="00274107" w:rsidRDefault="002E44E8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</w:pPr>
    </w:p>
    <w:p w:rsidR="00E56362" w:rsidRDefault="00E56362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El participante responderá el cuestionario VAK, determinando cuál es su estilo de aprendizaje.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Localizado en la carpeta 2 RECURSOS M3, TEMA 2-M3, archivo M3-2.1 A1 Test </w:t>
      </w:r>
      <w:proofErr w:type="spellStart"/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>Vak</w:t>
      </w:r>
      <w:proofErr w:type="spellEnd"/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>.</w:t>
      </w: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sz w:val="24"/>
          <w:szCs w:val="24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 2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: </w:t>
      </w:r>
      <w:r w:rsidRPr="001A374D">
        <w:rPr>
          <w:rFonts w:ascii="Soberana Sans" w:hAnsi="Soberana Sans" w:cs="Arial"/>
          <w:b/>
          <w:color w:val="000000"/>
          <w:sz w:val="24"/>
          <w:szCs w:val="24"/>
          <w:u w:val="single"/>
          <w:lang w:val="es-MX"/>
        </w:rPr>
        <w:t>Revisión de archivo y del video estilos de aprendizaje.</w:t>
      </w: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274107" w:rsidRDefault="00E56362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El participante analizará el archivo de estilos de aprendizaje así como el video que hace referencia al mismo tema, 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>Localizados en la carpeta 2 RECURSOS M3, TEMA-2-M3, archivo M2-2.1.1 A2 Estilos de aprendizaje y M3-2.1.2 A3 Estilos de aprendizaje.</w:t>
      </w:r>
      <w:r w:rsidR="001E5A43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</w:t>
      </w:r>
      <w:proofErr w:type="gramStart"/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para</w:t>
      </w:r>
      <w:proofErr w:type="gramEnd"/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que con el resultado obtenido en cuanto a que estilo de aprendizaje </w:t>
      </w:r>
      <w:r w:rsidR="00A84A49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pertenece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, </w:t>
      </w:r>
      <w:r w:rsidR="00A84A49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pueda participar en un foro en el que de propuestas de los mismos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.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</w:t>
      </w:r>
    </w:p>
    <w:p w:rsidR="00E56362" w:rsidRPr="00274107" w:rsidRDefault="00E56362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1A374D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b/>
          <w:sz w:val="24"/>
          <w:szCs w:val="24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 3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: </w:t>
      </w:r>
      <w:r w:rsidRPr="001A374D">
        <w:rPr>
          <w:rFonts w:ascii="Soberana Sans" w:hAnsi="Soberana Sans" w:cs="Arial"/>
          <w:b/>
          <w:color w:val="000000"/>
          <w:sz w:val="24"/>
          <w:szCs w:val="24"/>
          <w:u w:val="single"/>
          <w:lang w:val="es-MX"/>
        </w:rPr>
        <w:t>Revisión del video.</w:t>
      </w: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274107" w:rsidRDefault="00E56362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El participante  analizará el video </w:t>
      </w:r>
      <w:r w:rsidR="00C779E5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en cuanto a las inteligencias múltiples para que tenga una visión de cómo puede</w:t>
      </w:r>
      <w:r w:rsidR="00A84A49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implementarlas dentro del aula, haciendo propuestas dentro de un foro.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Localizado en 2 RECURSOS M3, TEMA-2-M3, archivo M3-2.2 A1 Inteligencias múltiples.</w:t>
      </w:r>
    </w:p>
    <w:p w:rsidR="00A84A49" w:rsidRDefault="00A84A49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1A374D" w:rsidRDefault="001A374D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b/>
          <w:color w:val="000000"/>
          <w:sz w:val="24"/>
          <w:szCs w:val="24"/>
          <w:lang w:val="es-MX"/>
        </w:rPr>
      </w:pPr>
      <w:r>
        <w:rPr>
          <w:rFonts w:ascii="Soberana Sans" w:hAnsi="Soberana Sans" w:cs="Arial"/>
          <w:color w:val="000000"/>
          <w:sz w:val="24"/>
          <w:szCs w:val="24"/>
          <w:lang w:val="es-MX"/>
        </w:rPr>
        <w:t>Con los resultados obtenidos se formarán equipos de máximo 3 participantes en el cual elaborarán un</w:t>
      </w:r>
      <w:r w:rsidR="0010434C">
        <w:rPr>
          <w:rFonts w:ascii="Soberana Sans" w:hAnsi="Soberana Sans" w:cs="Arial"/>
          <w:color w:val="000000"/>
          <w:sz w:val="24"/>
          <w:szCs w:val="24"/>
          <w:lang w:val="es-MX"/>
        </w:rPr>
        <w:t>os ejemplos de forma</w:t>
      </w:r>
      <w:r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</w:t>
      </w:r>
      <w:r w:rsidR="0010434C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colaborativa integrando estrategias con sus técnicas y/o actividades de acuerdo a cada estilo de aprendizaje. Esta actividad se evaluará de acuerdo a la rúbrica localizada en la </w:t>
      </w:r>
      <w:r w:rsidR="0010434C">
        <w:rPr>
          <w:rFonts w:ascii="Soberana Sans" w:hAnsi="Soberana Sans" w:cs="Arial"/>
          <w:color w:val="000000"/>
          <w:sz w:val="24"/>
          <w:szCs w:val="24"/>
          <w:lang w:val="es-MX"/>
        </w:rPr>
        <w:lastRenderedPageBreak/>
        <w:t xml:space="preserve">carpeta 4 INSTRUMENTOS DE EVALUACIÓN M3, </w:t>
      </w:r>
      <w:r w:rsidR="0010434C" w:rsidRPr="0010434C">
        <w:rPr>
          <w:rFonts w:ascii="Soberana Sans" w:hAnsi="Soberana Sans" w:cs="Arial"/>
          <w:b/>
          <w:color w:val="000000"/>
          <w:sz w:val="24"/>
          <w:szCs w:val="24"/>
          <w:lang w:val="es-MX"/>
        </w:rPr>
        <w:t>M3-2.1.2 Rúbrica ejemplo por equipo</w:t>
      </w:r>
      <w:r w:rsidR="0010434C">
        <w:rPr>
          <w:rFonts w:ascii="Soberana Sans" w:hAnsi="Soberana Sans" w:cs="Arial"/>
          <w:b/>
          <w:color w:val="000000"/>
          <w:sz w:val="24"/>
          <w:szCs w:val="24"/>
          <w:lang w:val="es-MX"/>
        </w:rPr>
        <w:t>.</w:t>
      </w:r>
    </w:p>
    <w:p w:rsidR="001E5A43" w:rsidRDefault="001E5A43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b/>
          <w:color w:val="000000"/>
          <w:sz w:val="24"/>
          <w:szCs w:val="24"/>
          <w:lang w:val="es-MX"/>
        </w:rPr>
      </w:pPr>
    </w:p>
    <w:p w:rsidR="001E5A43" w:rsidRPr="006B45B4" w:rsidRDefault="001E5A43" w:rsidP="001E5A43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</w:pPr>
      <w:r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Valoración  2</w:t>
      </w:r>
      <w:r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0</w:t>
      </w:r>
      <w:r w:rsidRPr="006B45B4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%</w:t>
      </w:r>
    </w:p>
    <w:p w:rsidR="001E5A43" w:rsidRPr="0010434C" w:rsidRDefault="001E5A43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b/>
          <w:color w:val="000000"/>
          <w:sz w:val="24"/>
          <w:szCs w:val="24"/>
          <w:lang w:val="es-MX"/>
        </w:rPr>
      </w:pPr>
    </w:p>
    <w:p w:rsidR="00E56362" w:rsidRPr="00274107" w:rsidRDefault="00E56362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C779E5" w:rsidRPr="00274107" w:rsidRDefault="00C779E5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sz w:val="24"/>
          <w:szCs w:val="24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 4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: </w:t>
      </w:r>
      <w:r w:rsidRPr="00CB2C78">
        <w:rPr>
          <w:rFonts w:ascii="Soberana Sans" w:hAnsi="Soberana Sans" w:cs="Arial"/>
          <w:b/>
          <w:color w:val="000000"/>
          <w:sz w:val="24"/>
          <w:szCs w:val="24"/>
          <w:u w:val="single"/>
          <w:lang w:val="es-MX"/>
        </w:rPr>
        <w:t>Lectura y trabajo individual.</w:t>
      </w:r>
    </w:p>
    <w:p w:rsidR="00C779E5" w:rsidRPr="00274107" w:rsidRDefault="00C779E5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1A374D" w:rsidRDefault="00C779E5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El participante realizará una lectura del archivo de escenarios de aprendizaje para que pueda plasmar cómo puede crear un ambiente de trabajo en aula.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Localizado en la carpeta 2 RECURSOS M3, TEMA-2-M3, archivo M3-2.3 A1 Escenarios de aprendizaje.</w:t>
      </w:r>
    </w:p>
    <w:p w:rsidR="001A374D" w:rsidRDefault="001A374D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1A374D" w:rsidRDefault="00C779E5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Realizando una propuesta de forma individua en cuanto a la creación de un escenario, determinando una estrategia de aprendizaje de acuerdo 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a un solo estilo de aprendizaje, </w:t>
      </w:r>
      <w:r w:rsidR="001A374D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el cual se evaluará de acuerdo a la rúbrica</w:t>
      </w:r>
      <w:r w:rsidR="001A374D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que se encuentra en la carpeta 4 de Instrumentos de evaluación </w:t>
      </w:r>
      <w:r w:rsidR="001A374D" w:rsidRPr="006B45B4">
        <w:rPr>
          <w:rFonts w:ascii="Soberana Sans" w:hAnsi="Soberana Sans" w:cs="Arial"/>
          <w:b/>
          <w:color w:val="000000"/>
          <w:sz w:val="24"/>
          <w:szCs w:val="24"/>
          <w:lang w:val="es-MX"/>
        </w:rPr>
        <w:t xml:space="preserve"> M3-</w:t>
      </w:r>
      <w:r w:rsidR="001A374D">
        <w:rPr>
          <w:rFonts w:ascii="Soberana Sans" w:hAnsi="Soberana Sans" w:cs="Arial"/>
          <w:b/>
          <w:color w:val="000000"/>
          <w:sz w:val="24"/>
          <w:szCs w:val="24"/>
          <w:lang w:val="es-MX"/>
        </w:rPr>
        <w:t xml:space="preserve">2.3 </w:t>
      </w:r>
      <w:r w:rsidR="00E15B85">
        <w:rPr>
          <w:rFonts w:ascii="Soberana Sans" w:hAnsi="Soberana Sans" w:cs="Arial"/>
          <w:b/>
          <w:color w:val="000000"/>
          <w:sz w:val="24"/>
          <w:szCs w:val="24"/>
          <w:lang w:val="es-MX"/>
        </w:rPr>
        <w:t xml:space="preserve">Guía de observación de </w:t>
      </w:r>
      <w:r w:rsidR="001A374D">
        <w:rPr>
          <w:rFonts w:ascii="Soberana Sans" w:hAnsi="Soberana Sans" w:cs="Arial"/>
          <w:b/>
          <w:color w:val="000000"/>
          <w:sz w:val="24"/>
          <w:szCs w:val="24"/>
          <w:lang w:val="es-MX"/>
        </w:rPr>
        <w:t>trabajo individual.</w:t>
      </w:r>
    </w:p>
    <w:p w:rsidR="001A374D" w:rsidRPr="00274107" w:rsidRDefault="001A374D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274107" w:rsidRDefault="00E56362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E56362" w:rsidRPr="00274107" w:rsidRDefault="00274107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>
        <w:rPr>
          <w:rFonts w:ascii="Soberana Sans" w:hAnsi="Soberana Sans" w:cs="Arial"/>
          <w:color w:val="000000"/>
          <w:sz w:val="24"/>
          <w:szCs w:val="24"/>
          <w:lang w:val="es-MX"/>
        </w:rPr>
        <w:t>V</w:t>
      </w:r>
      <w:r w:rsidR="00370E0B">
        <w:rPr>
          <w:rFonts w:ascii="Soberana Sans" w:hAnsi="Soberana Sans" w:cs="Arial"/>
          <w:color w:val="000000"/>
          <w:sz w:val="24"/>
          <w:szCs w:val="24"/>
          <w:lang w:val="es-MX"/>
        </w:rPr>
        <w:t>aloración</w:t>
      </w:r>
      <w:r w:rsidR="001E5A43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20</w:t>
      </w:r>
      <w:r w:rsidR="00A84A49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%</w:t>
      </w:r>
    </w:p>
    <w:p w:rsidR="00A84A49" w:rsidRPr="00274107" w:rsidRDefault="00A84A49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066EE4" w:rsidRPr="00CB2C78" w:rsidRDefault="00066EE4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b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TEMA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</w:t>
      </w:r>
      <w:r w:rsidR="00C779E5" w:rsidRPr="00274107">
        <w:rPr>
          <w:rFonts w:ascii="Soberana Sans" w:hAnsi="Soberana Sans" w:cs="Arial"/>
          <w:b/>
          <w:color w:val="000000"/>
          <w:sz w:val="24"/>
          <w:szCs w:val="24"/>
          <w:lang w:val="es-MX"/>
        </w:rPr>
        <w:t>3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</w:t>
      </w:r>
      <w:r w:rsidR="00C779E5" w:rsidRPr="00CB2C78">
        <w:rPr>
          <w:rFonts w:ascii="Soberana Sans" w:hAnsi="Soberana Sans" w:cs="Arial"/>
          <w:b/>
          <w:color w:val="000000"/>
          <w:sz w:val="24"/>
          <w:szCs w:val="24"/>
          <w:u w:val="single"/>
          <w:lang w:val="es-MX"/>
        </w:rPr>
        <w:t>Proyecto del Módulo</w:t>
      </w:r>
    </w:p>
    <w:p w:rsidR="00066EE4" w:rsidRPr="00274107" w:rsidRDefault="00066EE4" w:rsidP="00C779E5">
      <w:pPr>
        <w:autoSpaceDE w:val="0"/>
        <w:autoSpaceDN w:val="0"/>
        <w:adjustRightInd w:val="0"/>
        <w:jc w:val="both"/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</w:pPr>
    </w:p>
    <w:p w:rsidR="0074257B" w:rsidRPr="00274107" w:rsidRDefault="008A42F7" w:rsidP="00C779E5">
      <w:pPr>
        <w:autoSpaceDE w:val="0"/>
        <w:autoSpaceDN w:val="0"/>
        <w:adjustRightInd w:val="0"/>
        <w:jc w:val="both"/>
        <w:rPr>
          <w:rFonts w:ascii="Soberana Sans" w:hAnsi="Soberana Sans" w:cs="Times New Roman"/>
          <w:sz w:val="24"/>
          <w:szCs w:val="24"/>
          <w:lang w:val="es-MX"/>
        </w:rPr>
      </w:pPr>
      <w:r w:rsidRPr="00274107">
        <w:rPr>
          <w:rFonts w:ascii="Soberana Sans" w:hAnsi="Soberana Sans" w:cs="Arial Black"/>
          <w:b/>
          <w:bCs/>
          <w:color w:val="000000"/>
          <w:sz w:val="24"/>
          <w:szCs w:val="24"/>
          <w:lang w:val="es-MX"/>
        </w:rPr>
        <w:t>ACTIVIDAD 1</w:t>
      </w: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: </w:t>
      </w:r>
      <w:r w:rsidRPr="00274107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 xml:space="preserve">Elaboración </w:t>
      </w:r>
      <w:r w:rsidR="0074257B" w:rsidRPr="00274107">
        <w:rPr>
          <w:rFonts w:ascii="Soberana Sans" w:hAnsi="Soberana Sans" w:cs="Arial"/>
          <w:color w:val="000000"/>
          <w:sz w:val="24"/>
          <w:szCs w:val="24"/>
          <w:u w:val="single"/>
          <w:lang w:val="es-MX"/>
        </w:rPr>
        <w:t>de la instrumentación didáctica</w:t>
      </w:r>
    </w:p>
    <w:p w:rsidR="0074257B" w:rsidRPr="00274107" w:rsidRDefault="0074257B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C779E5" w:rsidRPr="00274107" w:rsidRDefault="008A42F7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1</w:t>
      </w:r>
      <w:r w:rsidR="0074257B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. Siga las indicaciones para el llenado de la instrumentación didáctica de un programa de </w:t>
      </w:r>
      <w:r w:rsidR="00D0500E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estudios de </w:t>
      </w:r>
      <w:r w:rsidR="00DE63A0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alguna </w:t>
      </w:r>
      <w:r w:rsidR="0074257B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asignatura que </w:t>
      </w:r>
      <w:r w:rsidR="00D0500E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imparte</w:t>
      </w:r>
      <w:r w:rsidR="00DE63A0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.</w:t>
      </w:r>
      <w:r w:rsidR="00C779E5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Se recomienda usar la planeación de la misma instrumentación que elaboró en el módulo 2 de este diplomado.</w:t>
      </w:r>
    </w:p>
    <w:p w:rsidR="0010434C" w:rsidRDefault="00C779E5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b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lastRenderedPageBreak/>
        <w:t xml:space="preserve"> </w:t>
      </w:r>
      <w:r w:rsidR="0012556F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2</w:t>
      </w:r>
      <w:r w:rsidR="0074257B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. </w:t>
      </w:r>
      <w:r w:rsidR="006C64FF" w:rsidRPr="00274107">
        <w:rPr>
          <w:rFonts w:ascii="Soberana Sans" w:hAnsi="Soberana Sans" w:cs="Arial"/>
          <w:sz w:val="24"/>
          <w:szCs w:val="24"/>
          <w:lang w:val="es-MX"/>
        </w:rPr>
        <w:t>Incorporar actividades de aprendizaje que permitan transferir a otro contexto los conocimientos adquiridos</w:t>
      </w:r>
      <w:r w:rsidR="0058749D">
        <w:rPr>
          <w:rFonts w:ascii="Soberana Sans" w:hAnsi="Soberana Sans" w:cs="Arial"/>
          <w:color w:val="000000"/>
          <w:sz w:val="24"/>
          <w:szCs w:val="24"/>
          <w:lang w:val="es-MX"/>
        </w:rPr>
        <w:t>, se evaluará mediante una guía de observación</w:t>
      </w:r>
      <w:r w:rsidR="00B566E1">
        <w:rPr>
          <w:rFonts w:ascii="Soberana Sans" w:hAnsi="Soberana Sans" w:cs="Arial"/>
          <w:color w:val="000000"/>
          <w:sz w:val="24"/>
          <w:szCs w:val="24"/>
          <w:lang w:val="es-MX"/>
        </w:rPr>
        <w:t>, u</w:t>
      </w:r>
      <w:r w:rsidR="0010434C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bicada en carpeta 4 de Instrumentos de </w:t>
      </w:r>
      <w:r w:rsidR="0010434C" w:rsidRPr="00B566E1">
        <w:rPr>
          <w:rFonts w:ascii="Soberana Sans" w:hAnsi="Soberana Sans" w:cs="Arial"/>
          <w:sz w:val="24"/>
          <w:szCs w:val="24"/>
          <w:lang w:val="es-MX"/>
        </w:rPr>
        <w:t xml:space="preserve">evaluación </w:t>
      </w:r>
      <w:r w:rsidR="0010434C" w:rsidRPr="00B566E1">
        <w:rPr>
          <w:rFonts w:ascii="Soberana Sans" w:hAnsi="Soberana Sans" w:cs="Arial"/>
          <w:b/>
          <w:sz w:val="24"/>
          <w:szCs w:val="24"/>
          <w:lang w:val="es-MX"/>
        </w:rPr>
        <w:t xml:space="preserve"> M3-</w:t>
      </w:r>
      <w:r w:rsidR="00B566E1">
        <w:rPr>
          <w:rFonts w:ascii="Soberana Sans" w:hAnsi="Soberana Sans" w:cs="Arial"/>
          <w:b/>
          <w:sz w:val="24"/>
          <w:szCs w:val="24"/>
          <w:lang w:val="es-MX"/>
        </w:rPr>
        <w:t>3.1 Formato de i</w:t>
      </w:r>
      <w:r w:rsidR="00B566E1" w:rsidRPr="00B566E1">
        <w:rPr>
          <w:rFonts w:ascii="Soberana Sans" w:hAnsi="Soberana Sans" w:cs="Arial"/>
          <w:b/>
          <w:sz w:val="24"/>
          <w:szCs w:val="24"/>
          <w:lang w:val="es-MX"/>
        </w:rPr>
        <w:t>nstrumentación didáctica</w:t>
      </w:r>
      <w:r w:rsidR="00B566E1">
        <w:rPr>
          <w:rFonts w:ascii="Soberana Sans" w:hAnsi="Soberana Sans" w:cs="Arial"/>
          <w:b/>
          <w:sz w:val="24"/>
          <w:szCs w:val="24"/>
          <w:lang w:val="es-MX"/>
        </w:rPr>
        <w:t xml:space="preserve"> 2015</w:t>
      </w:r>
      <w:r w:rsidR="0010434C" w:rsidRPr="00B566E1">
        <w:rPr>
          <w:rFonts w:ascii="Soberana Sans" w:hAnsi="Soberana Sans" w:cs="Arial"/>
          <w:b/>
          <w:sz w:val="24"/>
          <w:szCs w:val="24"/>
          <w:lang w:val="es-MX"/>
        </w:rPr>
        <w:t>.</w:t>
      </w:r>
    </w:p>
    <w:p w:rsidR="002E44E8" w:rsidRPr="00CB2C78" w:rsidRDefault="002E44E8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sz w:val="24"/>
          <w:szCs w:val="24"/>
          <w:lang w:val="es-MX"/>
        </w:rPr>
      </w:pPr>
      <w:bookmarkStart w:id="0" w:name="_GoBack"/>
      <w:bookmarkEnd w:id="0"/>
    </w:p>
    <w:p w:rsidR="00CB2C78" w:rsidRPr="0010434C" w:rsidRDefault="00CB2C78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FF0000"/>
          <w:sz w:val="24"/>
          <w:szCs w:val="24"/>
          <w:lang w:val="es-MX"/>
        </w:rPr>
      </w:pPr>
      <w:r w:rsidRPr="00CB2C78">
        <w:rPr>
          <w:rFonts w:ascii="Soberana Sans" w:hAnsi="Soberana Sans" w:cs="Arial"/>
          <w:sz w:val="24"/>
          <w:szCs w:val="24"/>
          <w:lang w:val="es-MX"/>
        </w:rPr>
        <w:t xml:space="preserve">Este formato será evaluado de acuerdo a la guía de observación, localizada en la carpeta 4 INSTRUMENTOS DE EVALUACION M3, el archivo denominado </w:t>
      </w:r>
      <w:r>
        <w:rPr>
          <w:rFonts w:ascii="Soberana Sans" w:hAnsi="Soberana Sans" w:cs="Arial"/>
          <w:b/>
          <w:sz w:val="24"/>
          <w:szCs w:val="24"/>
          <w:lang w:val="es-MX"/>
        </w:rPr>
        <w:t xml:space="preserve">M3-3.1 Guía de observación para la instrumentación didáctica. </w:t>
      </w:r>
    </w:p>
    <w:p w:rsidR="0074257B" w:rsidRDefault="0074257B" w:rsidP="002E44E8">
      <w:pPr>
        <w:autoSpaceDE w:val="0"/>
        <w:autoSpaceDN w:val="0"/>
        <w:adjustRightInd w:val="0"/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p w:rsidR="0074257B" w:rsidRPr="00274107" w:rsidRDefault="00505D91" w:rsidP="00C779E5">
      <w:pPr>
        <w:autoSpaceDE w:val="0"/>
        <w:autoSpaceDN w:val="0"/>
        <w:adjustRightInd w:val="0"/>
        <w:jc w:val="both"/>
        <w:rPr>
          <w:rFonts w:ascii="Soberana Sans" w:hAnsi="Soberana Sans" w:cs="Arial"/>
          <w:color w:val="000000"/>
          <w:sz w:val="24"/>
          <w:szCs w:val="24"/>
          <w:lang w:val="es-MX"/>
        </w:rPr>
      </w:pPr>
      <w:r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V</w:t>
      </w:r>
      <w:r w:rsidR="00370E0B">
        <w:rPr>
          <w:rFonts w:ascii="Soberana Sans" w:hAnsi="Soberana Sans" w:cs="Arial"/>
          <w:color w:val="000000"/>
          <w:sz w:val="24"/>
          <w:szCs w:val="24"/>
          <w:lang w:val="es-MX"/>
        </w:rPr>
        <w:t>aloración</w:t>
      </w:r>
      <w:r w:rsidR="001E5A43">
        <w:rPr>
          <w:rFonts w:ascii="Soberana Sans" w:hAnsi="Soberana Sans" w:cs="Arial"/>
          <w:color w:val="000000"/>
          <w:sz w:val="24"/>
          <w:szCs w:val="24"/>
          <w:lang w:val="es-MX"/>
        </w:rPr>
        <w:t xml:space="preserve"> 4</w:t>
      </w:r>
      <w:r w:rsidR="008A4480" w:rsidRPr="00274107">
        <w:rPr>
          <w:rFonts w:ascii="Soberana Sans" w:hAnsi="Soberana Sans" w:cs="Arial"/>
          <w:color w:val="000000"/>
          <w:sz w:val="24"/>
          <w:szCs w:val="24"/>
          <w:lang w:val="es-MX"/>
        </w:rPr>
        <w:t>0%</w:t>
      </w:r>
    </w:p>
    <w:p w:rsidR="004C7EAD" w:rsidRPr="00274107" w:rsidRDefault="004C7EAD" w:rsidP="004C7EAD">
      <w:pPr>
        <w:autoSpaceDE w:val="0"/>
        <w:autoSpaceDN w:val="0"/>
        <w:adjustRightInd w:val="0"/>
        <w:rPr>
          <w:rFonts w:ascii="Soberana Sans" w:hAnsi="Soberana Sans" w:cs="Arial"/>
          <w:color w:val="000000"/>
          <w:sz w:val="24"/>
          <w:szCs w:val="24"/>
          <w:lang w:val="es-MX"/>
        </w:rPr>
      </w:pPr>
    </w:p>
    <w:sectPr w:rsidR="004C7EAD" w:rsidRPr="00274107" w:rsidSect="00EC3DA1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AF" w:rsidRDefault="000E02AF">
      <w:r>
        <w:separator/>
      </w:r>
    </w:p>
  </w:endnote>
  <w:endnote w:type="continuationSeparator" w:id="0">
    <w:p w:rsidR="000E02AF" w:rsidRDefault="000E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default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AF" w:rsidRDefault="000E02AF">
      <w:r>
        <w:separator/>
      </w:r>
    </w:p>
  </w:footnote>
  <w:footnote w:type="continuationSeparator" w:id="0">
    <w:p w:rsidR="000E02AF" w:rsidRDefault="000E0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4F" w:rsidRDefault="0016244F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1917DF" wp14:editId="1CB5B2CF">
              <wp:simplePos x="0" y="0"/>
              <wp:positionH relativeFrom="column">
                <wp:posOffset>3048000</wp:posOffset>
              </wp:positionH>
              <wp:positionV relativeFrom="paragraph">
                <wp:posOffset>196215</wp:posOffset>
              </wp:positionV>
              <wp:extent cx="3187065" cy="417830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065" cy="417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244F" w:rsidRPr="00896ECA" w:rsidRDefault="0016244F" w:rsidP="0016244F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16244F" w:rsidRPr="00A44E22" w:rsidRDefault="0016244F" w:rsidP="0016244F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16244F" w:rsidRPr="00820EA8" w:rsidRDefault="0016244F" w:rsidP="0016244F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16244F" w:rsidRDefault="0016244F" w:rsidP="0016244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B1917DF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40pt;margin-top:15.45pt;width:250.95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" filled="f" stroked="f">
              <v:textbox>
                <w:txbxContent>
                  <w:p w:rsidR="0016244F" w:rsidRPr="00896ECA" w:rsidRDefault="0016244F" w:rsidP="0016244F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16244F" w:rsidRPr="00A44E22" w:rsidRDefault="0016244F" w:rsidP="0016244F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16244F" w:rsidRPr="00820EA8" w:rsidRDefault="0016244F" w:rsidP="0016244F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16244F" w:rsidRDefault="0016244F" w:rsidP="0016244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3183AF7" wp14:editId="639AF796">
          <wp:simplePos x="0" y="0"/>
          <wp:positionH relativeFrom="column">
            <wp:posOffset>-337820</wp:posOffset>
          </wp:positionH>
          <wp:positionV relativeFrom="paragraph">
            <wp:posOffset>-266065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A75"/>
    <w:multiLevelType w:val="hybridMultilevel"/>
    <w:tmpl w:val="1EC279B4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48203B9"/>
    <w:multiLevelType w:val="hybridMultilevel"/>
    <w:tmpl w:val="83C49C5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B457C7"/>
    <w:multiLevelType w:val="hybridMultilevel"/>
    <w:tmpl w:val="A8C05ABE"/>
    <w:lvl w:ilvl="0" w:tplc="2070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277824"/>
    <w:multiLevelType w:val="hybridMultilevel"/>
    <w:tmpl w:val="BCF6B48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8679C6"/>
    <w:multiLevelType w:val="hybridMultilevel"/>
    <w:tmpl w:val="C4BE6A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478C5"/>
    <w:multiLevelType w:val="hybridMultilevel"/>
    <w:tmpl w:val="CFB27B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07C38"/>
    <w:multiLevelType w:val="hybridMultilevel"/>
    <w:tmpl w:val="746240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32FF1"/>
    <w:multiLevelType w:val="hybridMultilevel"/>
    <w:tmpl w:val="FD0A164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12C29"/>
    <w:multiLevelType w:val="hybridMultilevel"/>
    <w:tmpl w:val="D44C28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EB6CC7"/>
    <w:multiLevelType w:val="hybridMultilevel"/>
    <w:tmpl w:val="9B0473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00A39"/>
    <w:multiLevelType w:val="hybridMultilevel"/>
    <w:tmpl w:val="9E6AD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E03DA"/>
    <w:multiLevelType w:val="hybridMultilevel"/>
    <w:tmpl w:val="3FE6BB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427DBB"/>
    <w:multiLevelType w:val="hybridMultilevel"/>
    <w:tmpl w:val="627212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06BD6"/>
    <w:multiLevelType w:val="hybridMultilevel"/>
    <w:tmpl w:val="BA68BE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63046"/>
    <w:multiLevelType w:val="hybridMultilevel"/>
    <w:tmpl w:val="A7F276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46DCB"/>
    <w:multiLevelType w:val="hybridMultilevel"/>
    <w:tmpl w:val="B5D416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7595F"/>
    <w:multiLevelType w:val="hybridMultilevel"/>
    <w:tmpl w:val="996EA6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DB0CB9"/>
    <w:multiLevelType w:val="hybridMultilevel"/>
    <w:tmpl w:val="B5D416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3"/>
  </w:num>
  <w:num w:numId="12">
    <w:abstractNumId w:val="11"/>
  </w:num>
  <w:num w:numId="13">
    <w:abstractNumId w:val="10"/>
  </w:num>
  <w:num w:numId="14">
    <w:abstractNumId w:val="14"/>
  </w:num>
  <w:num w:numId="15">
    <w:abstractNumId w:val="6"/>
  </w:num>
  <w:num w:numId="16">
    <w:abstractNumId w:val="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1DB"/>
    <w:rsid w:val="00031999"/>
    <w:rsid w:val="00066EE4"/>
    <w:rsid w:val="0006709B"/>
    <w:rsid w:val="000679B5"/>
    <w:rsid w:val="00091031"/>
    <w:rsid w:val="000C391A"/>
    <w:rsid w:val="000D539E"/>
    <w:rsid w:val="000E02AF"/>
    <w:rsid w:val="000F6437"/>
    <w:rsid w:val="0010434C"/>
    <w:rsid w:val="0011723F"/>
    <w:rsid w:val="0012556F"/>
    <w:rsid w:val="00146A52"/>
    <w:rsid w:val="0016244F"/>
    <w:rsid w:val="00170072"/>
    <w:rsid w:val="001764F4"/>
    <w:rsid w:val="00186E1F"/>
    <w:rsid w:val="0018773D"/>
    <w:rsid w:val="001953D3"/>
    <w:rsid w:val="001A374D"/>
    <w:rsid w:val="001A6F92"/>
    <w:rsid w:val="001C2776"/>
    <w:rsid w:val="001C2E31"/>
    <w:rsid w:val="001C7F47"/>
    <w:rsid w:val="001E460D"/>
    <w:rsid w:val="001E5A43"/>
    <w:rsid w:val="001E6E63"/>
    <w:rsid w:val="00242F6C"/>
    <w:rsid w:val="002457E1"/>
    <w:rsid w:val="00250BB8"/>
    <w:rsid w:val="00274107"/>
    <w:rsid w:val="00277038"/>
    <w:rsid w:val="00292B21"/>
    <w:rsid w:val="002C5941"/>
    <w:rsid w:val="002E44E8"/>
    <w:rsid w:val="002F0E75"/>
    <w:rsid w:val="002F7769"/>
    <w:rsid w:val="003015DE"/>
    <w:rsid w:val="003169E2"/>
    <w:rsid w:val="003271DB"/>
    <w:rsid w:val="00341FB1"/>
    <w:rsid w:val="00367C4B"/>
    <w:rsid w:val="00370E0B"/>
    <w:rsid w:val="00373B7C"/>
    <w:rsid w:val="00374DA7"/>
    <w:rsid w:val="00393566"/>
    <w:rsid w:val="003B0756"/>
    <w:rsid w:val="003C261A"/>
    <w:rsid w:val="003C2A2F"/>
    <w:rsid w:val="003D1626"/>
    <w:rsid w:val="003F6040"/>
    <w:rsid w:val="003F6155"/>
    <w:rsid w:val="004475D2"/>
    <w:rsid w:val="004710E2"/>
    <w:rsid w:val="004751A6"/>
    <w:rsid w:val="004C15A3"/>
    <w:rsid w:val="004C7EAD"/>
    <w:rsid w:val="00505D91"/>
    <w:rsid w:val="005272CE"/>
    <w:rsid w:val="00544DEC"/>
    <w:rsid w:val="00557595"/>
    <w:rsid w:val="00566F7D"/>
    <w:rsid w:val="00570CE1"/>
    <w:rsid w:val="00571C50"/>
    <w:rsid w:val="00577B27"/>
    <w:rsid w:val="005838BB"/>
    <w:rsid w:val="0058507C"/>
    <w:rsid w:val="00586218"/>
    <w:rsid w:val="00586662"/>
    <w:rsid w:val="0058749D"/>
    <w:rsid w:val="005C2B72"/>
    <w:rsid w:val="005C559C"/>
    <w:rsid w:val="005C5834"/>
    <w:rsid w:val="005D07F3"/>
    <w:rsid w:val="005D087C"/>
    <w:rsid w:val="005E4FCB"/>
    <w:rsid w:val="00621A16"/>
    <w:rsid w:val="006475F7"/>
    <w:rsid w:val="006713B7"/>
    <w:rsid w:val="0068078D"/>
    <w:rsid w:val="006A010D"/>
    <w:rsid w:val="006B45B4"/>
    <w:rsid w:val="006C64FF"/>
    <w:rsid w:val="0071052F"/>
    <w:rsid w:val="00714F14"/>
    <w:rsid w:val="0074257B"/>
    <w:rsid w:val="00747974"/>
    <w:rsid w:val="007766A4"/>
    <w:rsid w:val="00796B4F"/>
    <w:rsid w:val="007C3A10"/>
    <w:rsid w:val="007D0C88"/>
    <w:rsid w:val="007E0298"/>
    <w:rsid w:val="007F292B"/>
    <w:rsid w:val="00815A76"/>
    <w:rsid w:val="00890772"/>
    <w:rsid w:val="008975AB"/>
    <w:rsid w:val="008A2A8A"/>
    <w:rsid w:val="008A42F7"/>
    <w:rsid w:val="008A4480"/>
    <w:rsid w:val="008B6B66"/>
    <w:rsid w:val="008B6B92"/>
    <w:rsid w:val="008B74A2"/>
    <w:rsid w:val="008C5961"/>
    <w:rsid w:val="008F78A3"/>
    <w:rsid w:val="00906E43"/>
    <w:rsid w:val="0093467D"/>
    <w:rsid w:val="009429D3"/>
    <w:rsid w:val="00977FEF"/>
    <w:rsid w:val="00990463"/>
    <w:rsid w:val="009C194D"/>
    <w:rsid w:val="009C463B"/>
    <w:rsid w:val="009D1B99"/>
    <w:rsid w:val="009D5818"/>
    <w:rsid w:val="00A037DD"/>
    <w:rsid w:val="00A24E41"/>
    <w:rsid w:val="00A44C92"/>
    <w:rsid w:val="00A4609D"/>
    <w:rsid w:val="00A46DB3"/>
    <w:rsid w:val="00A6029B"/>
    <w:rsid w:val="00A656A1"/>
    <w:rsid w:val="00A84A49"/>
    <w:rsid w:val="00AC4CB3"/>
    <w:rsid w:val="00AD39B8"/>
    <w:rsid w:val="00AE0AF9"/>
    <w:rsid w:val="00B03165"/>
    <w:rsid w:val="00B1072C"/>
    <w:rsid w:val="00B10AFD"/>
    <w:rsid w:val="00B4499C"/>
    <w:rsid w:val="00B566E1"/>
    <w:rsid w:val="00BA6044"/>
    <w:rsid w:val="00BB2180"/>
    <w:rsid w:val="00BF1E25"/>
    <w:rsid w:val="00C01AA9"/>
    <w:rsid w:val="00C27B50"/>
    <w:rsid w:val="00C33199"/>
    <w:rsid w:val="00C46290"/>
    <w:rsid w:val="00C5228D"/>
    <w:rsid w:val="00C67FDF"/>
    <w:rsid w:val="00C779E5"/>
    <w:rsid w:val="00C975BB"/>
    <w:rsid w:val="00CB2C78"/>
    <w:rsid w:val="00CC374B"/>
    <w:rsid w:val="00CD0FD8"/>
    <w:rsid w:val="00CE6210"/>
    <w:rsid w:val="00CE722C"/>
    <w:rsid w:val="00CF4008"/>
    <w:rsid w:val="00D0500E"/>
    <w:rsid w:val="00D24F8A"/>
    <w:rsid w:val="00D319B2"/>
    <w:rsid w:val="00D54387"/>
    <w:rsid w:val="00D60FCA"/>
    <w:rsid w:val="00D64FCE"/>
    <w:rsid w:val="00D673B2"/>
    <w:rsid w:val="00D826AA"/>
    <w:rsid w:val="00D93492"/>
    <w:rsid w:val="00DE63A0"/>
    <w:rsid w:val="00E12A23"/>
    <w:rsid w:val="00E1455F"/>
    <w:rsid w:val="00E15B85"/>
    <w:rsid w:val="00E24EF6"/>
    <w:rsid w:val="00E37DB6"/>
    <w:rsid w:val="00E55210"/>
    <w:rsid w:val="00E56362"/>
    <w:rsid w:val="00E70E3B"/>
    <w:rsid w:val="00E718AD"/>
    <w:rsid w:val="00E7196A"/>
    <w:rsid w:val="00E73095"/>
    <w:rsid w:val="00E80661"/>
    <w:rsid w:val="00E90B9F"/>
    <w:rsid w:val="00E91AB7"/>
    <w:rsid w:val="00EB15FB"/>
    <w:rsid w:val="00EB5D9C"/>
    <w:rsid w:val="00EC3DA1"/>
    <w:rsid w:val="00F10881"/>
    <w:rsid w:val="00F317A3"/>
    <w:rsid w:val="00F56C85"/>
    <w:rsid w:val="00F77EC0"/>
    <w:rsid w:val="00F8238C"/>
    <w:rsid w:val="00F949E4"/>
    <w:rsid w:val="00F94FF4"/>
    <w:rsid w:val="00F97F06"/>
    <w:rsid w:val="00FA4905"/>
    <w:rsid w:val="00FA499F"/>
    <w:rsid w:val="00FE4155"/>
    <w:rsid w:val="00FF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E41"/>
    <w:pPr>
      <w:spacing w:after="0" w:line="240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qFormat/>
    <w:rsid w:val="00F77EC0"/>
    <w:pPr>
      <w:keepNext/>
      <w:spacing w:after="120"/>
      <w:jc w:val="center"/>
      <w:outlineLvl w:val="0"/>
    </w:pPr>
    <w:rPr>
      <w:rFonts w:ascii="Arial" w:eastAsia="Times New Roman" w:hAnsi="Arial" w:cs="Arial"/>
      <w:b/>
      <w:bCs/>
      <w:color w:val="C00000"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77EC0"/>
    <w:pPr>
      <w:spacing w:after="120"/>
      <w:jc w:val="center"/>
      <w:outlineLvl w:val="1"/>
    </w:pPr>
    <w:rPr>
      <w:rFonts w:ascii="Arial" w:eastAsia="Times New Roman" w:hAnsi="Arial" w:cs="Arial"/>
      <w:b/>
      <w:color w:val="365F91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71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71DB"/>
  </w:style>
  <w:style w:type="paragraph" w:styleId="Piedepgina">
    <w:name w:val="footer"/>
    <w:basedOn w:val="Normal"/>
    <w:link w:val="PiedepginaCar"/>
    <w:unhideWhenUsed/>
    <w:rsid w:val="003271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271DB"/>
  </w:style>
  <w:style w:type="character" w:styleId="Hipervnculo">
    <w:name w:val="Hyperlink"/>
    <w:rsid w:val="003271DB"/>
    <w:rPr>
      <w:color w:val="0000FF"/>
      <w:u w:val="single"/>
    </w:rPr>
  </w:style>
  <w:style w:type="paragraph" w:customStyle="1" w:styleId="Default">
    <w:name w:val="Default"/>
    <w:rsid w:val="003271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1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1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F2B65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F2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24E4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F77EC0"/>
    <w:rPr>
      <w:rFonts w:ascii="Arial" w:eastAsia="Times New Roman" w:hAnsi="Arial" w:cs="Arial"/>
      <w:b/>
      <w:bCs/>
      <w:color w:val="C00000"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77EC0"/>
    <w:rPr>
      <w:rFonts w:ascii="Arial" w:eastAsia="Times New Roman" w:hAnsi="Arial" w:cs="Arial"/>
      <w:b/>
      <w:color w:val="365F91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E41"/>
    <w:pPr>
      <w:spacing w:after="0" w:line="240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qFormat/>
    <w:rsid w:val="00F77EC0"/>
    <w:pPr>
      <w:keepNext/>
      <w:spacing w:after="120"/>
      <w:jc w:val="center"/>
      <w:outlineLvl w:val="0"/>
    </w:pPr>
    <w:rPr>
      <w:rFonts w:ascii="Arial" w:eastAsia="Times New Roman" w:hAnsi="Arial" w:cs="Arial"/>
      <w:b/>
      <w:bCs/>
      <w:color w:val="C00000"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77EC0"/>
    <w:pPr>
      <w:spacing w:after="120"/>
      <w:jc w:val="center"/>
      <w:outlineLvl w:val="1"/>
    </w:pPr>
    <w:rPr>
      <w:rFonts w:ascii="Arial" w:eastAsia="Times New Roman" w:hAnsi="Arial" w:cs="Arial"/>
      <w:b/>
      <w:color w:val="365F91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71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71DB"/>
  </w:style>
  <w:style w:type="paragraph" w:styleId="Piedepgina">
    <w:name w:val="footer"/>
    <w:basedOn w:val="Normal"/>
    <w:link w:val="PiedepginaCar"/>
    <w:unhideWhenUsed/>
    <w:rsid w:val="003271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271DB"/>
  </w:style>
  <w:style w:type="character" w:styleId="Hipervnculo">
    <w:name w:val="Hyperlink"/>
    <w:rsid w:val="003271DB"/>
    <w:rPr>
      <w:color w:val="0000FF"/>
      <w:u w:val="single"/>
    </w:rPr>
  </w:style>
  <w:style w:type="paragraph" w:customStyle="1" w:styleId="Default">
    <w:name w:val="Default"/>
    <w:rsid w:val="003271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1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1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F2B65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F2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24E4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F77EC0"/>
    <w:rPr>
      <w:rFonts w:ascii="Arial" w:eastAsia="Times New Roman" w:hAnsi="Arial" w:cs="Arial"/>
      <w:b/>
      <w:bCs/>
      <w:color w:val="C00000"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77EC0"/>
    <w:rPr>
      <w:rFonts w:ascii="Arial" w:eastAsia="Times New Roman" w:hAnsi="Arial" w:cs="Arial"/>
      <w:b/>
      <w:color w:val="365F91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406A-6A56-435A-9690-37D5EF2D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Sofía Barrón Pérez</dc:creator>
  <cp:lastModifiedBy>SOFIA</cp:lastModifiedBy>
  <cp:revision>12</cp:revision>
  <cp:lastPrinted>2013-08-30T22:21:00Z</cp:lastPrinted>
  <dcterms:created xsi:type="dcterms:W3CDTF">2016-05-26T21:24:00Z</dcterms:created>
  <dcterms:modified xsi:type="dcterms:W3CDTF">2016-06-24T22:35:00Z</dcterms:modified>
</cp:coreProperties>
</file>